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1B" w:rsidRDefault="00A70D1B" w:rsidP="007A70D0">
      <w:pPr>
        <w:pStyle w:val="a3"/>
        <w:spacing w:after="0" w:line="360" w:lineRule="auto"/>
        <w:ind w:left="163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Требования к оформлению выпускных квалификационных работ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Текст  работы набирается на компьютере (шрифт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Times</w:t>
      </w:r>
      <w:r w:rsidRPr="00A70D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New</w:t>
      </w:r>
      <w:r w:rsidRPr="00A70D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Roman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размер 14),  печатается на одной стороне стандартного листа белой бумаги формата А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(размер – 297мм х 210 мм).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Используемый межстрочный интервал -  1,5;  по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ля: левое – 3 см, верхнее – 2 см, правое – не менее 1 см, нижнее – 2,5 см. </w:t>
      </w:r>
      <w:proofErr w:type="gramEnd"/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Выпускные квалификационные работы открываются титульным листом, на котором указываются: наименование Университета (Федеральное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 (МГУПС (МИИТ)); название института (Юридический институт); название кафедры; полное наименование темы работы; фамилия, имя, отчество студента; номер группы; ученая степень и звание, фамилия и инициалы преподавателя, проверяющего работу или научного руководителя;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 и год выполнения работы. На титульном листе выпускной квалификационной работы располагается также подпись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выпускающей кафедры, его ученая степень, ученое звание, фамилия и инициалы. </w:t>
      </w:r>
      <w:r w:rsidR="00F96E6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Титульный лист является первой страницей работы, включается в общую нумерацию страниц, однако номер страницы на титульном листе не проставляется.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титульным  листом располагается оглавление. Оглавление отражает план (содержание) исследования. В оглавлении указываются наименования заголовков структурных частей работы с их обозначением по номерам страниц. К структурным частям работы могут относиться: введение, главы, параграфы внутри глав, заключение, список использованных источников, и приложения. Все заголовки в оглавлении  набираются строчными буквами, за исключением первой (прописной).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Заголовки глав или разделов, слова «Оглавление», «Введение», «Заключение», «Список использованных источников» печатаются полностью, как правило, прописными буквами и размещаются посередине строки. Точка в конце таких заглавий не ставится. В заглавиях не допустим перенос и подчеркивание слов.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Заголовки глав (разделов) должны быть, по возможности, краткими, и соответствовать содержанию соответствующих структурных частей.   Название  главы (раздела) отделяется от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названия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следующего за ней параграфа (подраздела или пункта) пустой строкой.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Заголовки параграфов, подразделов или пунктов набираются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строчными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буквам (первая – прописная) и располагаются в центре страницы. Точка в конце заглавий не ставится.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цитировании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следует придерживаться следующих правил: </w:t>
      </w:r>
    </w:p>
    <w:p w:rsidR="00A70D1B" w:rsidRDefault="00A70D1B" w:rsidP="00A70D1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смысла.</w:t>
      </w:r>
    </w:p>
    <w:p w:rsidR="00A70D1B" w:rsidRDefault="00A70D1B" w:rsidP="00A70D1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выделении в цитате какого-либо слова (слов), необходимо после такого выделения в скобках оговорить об этом выделении.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Например: (курсив мой.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И.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.). Также инициалы автора работы  должны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ставится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после иных пояснений, введенных в текст цитаты. Например: «Им (Л.С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Талем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И.И..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)  была сформулирована концепция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работодательской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власти».</w:t>
      </w:r>
    </w:p>
    <w:p w:rsidR="00A70D1B" w:rsidRDefault="00A70D1B" w:rsidP="00A70D1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каждая цитата должна сопровождаться ссылкой на источник, библиографическое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описание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которого должно приводиться в соответствии с требованиями библиографических стандартов (см. далее).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использовании в работе таблиц, они размещаются по мере их упоминания в тексте, сразу после ссылки на соответствующую таблицу в работе. Если таблиц несколько, они нумеруются арабскими цифрами в пределах всего текста. Над правым верхним углом таблицы помещается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надпись "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Таблица…"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 указанием ее порядкового номера (без знака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). Например: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Таблица 4.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Если в тексте только одна таблица она не нумеруется. Перед размещением такого материала должен помещаться тематический заголовок (название, отражающее содержание этого материала), который располагают посередине страницы и пишут с прописной буквы без точки в конце. Подчеркивать заголовок не следует.  При переносе таблицы (схемы, диаграммы и т.п.) на другую страницу должно быть повторено название ее граф и над ней поместить надпись: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Продолжение таблицы… (название таблицы)».</w:t>
      </w:r>
    </w:p>
    <w:p w:rsidR="00A70D1B" w:rsidRDefault="00A70D1B" w:rsidP="00A70D1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в текст работы включаются иллюстрации, фотографии, графики и подобные материалы, они именуются рисунками. Если рисунков несколько, они нумеруются арабскими цифрами в пределах всего текста. </w:t>
      </w:r>
      <w:r>
        <w:rPr>
          <w:rFonts w:ascii="Times New Roman" w:hAnsi="Times New Roman"/>
          <w:sz w:val="28"/>
          <w:szCs w:val="28"/>
        </w:rPr>
        <w:t xml:space="preserve">Слово «рисунок» и его наименование располагают посередине строки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указанием его порядкового номера (без знака №). Например, «Рисунок 1.», «Рисунок 6.»  Рисунок должен располагаться сразу после упоминания его в работе. Каждый рисунок должен сопровождаться соответствующей подписью, отражающей содержание рисунка. Подпись должна располагаться в одну строку с номером.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сокращенной записи слов в работах могут использоваться общепринятые условные графические сокращения по начальным  буквам или по частям слов: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т.е.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то есть;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 т.д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– и так далее;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и т.п.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тому подобное;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и др.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и другое;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и пр. 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прочее;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гг.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годы;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гражданин;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см»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(смотри),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«ср»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(сравни), «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напр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(например),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(статьи).</w:t>
      </w:r>
      <w:proofErr w:type="gramEnd"/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использовании в тексте различных числительных, применяются следующие правила: 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1) Однозначные количественные числительные, если при них нет единиц измерения, пишутся словами. Например: "в четвертом пункте" (неправильно - в 4 пункте).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2) Многозначные количественные числительные пишутся цифрами. Например: 25 лет (неправильно - двадцать пять лет).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Исключения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данном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случае составляют числительные, которыми начинается абзац - такие числительные пишутся словами.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3) Числа с сокращенным обозначением единиц измерения пишутся цифрами. например 250 руб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..</w:t>
      </w:r>
      <w:proofErr w:type="gramEnd"/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4) Количественные числительные при записи арабскими цифрами не имеют падежных окончаний, если они сопровождаются существительными. Например: в 7 пунктах (неправильно - в 7-ми пунктах).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5) Однозначные и многозначные порядковые числительные пишутся словами. Например: пятый. Исключения составляют случаи, когда написание порядкового номера обусловлено традицией.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6) Порядковые числительные, входящие в состав сложных слов, пишутся цифрами. Например: 25 - процентный рубеж.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7) Порядковые числительные при записи арабскими цифрами имеют падежные окончания, состоящие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одной буквы, если числительное оканчивается на две согласные, на "й" и на согласную букву;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двух букв, если числительное оканчивается на согласную и гласную букву.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8) Порядковые числительные, обозначенные арабскими цифрами, не имеют падежных окончаний, если они стоят после существительного, к которому они относятся. Например: в ч.2.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2.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9) При записи римскими цифрами порядковые числительные окончаний не имеют.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написании выпускной квалификационной работы следует использовать учебную и научную литературу, нормативные правовые акты, действующие на момент подготовки текста работы, материалы судебной практики. Если в контексте работы рассматриваются исторические аспекты заявленной темы, допускается использование нормативных правовых актов СССР, РСФР и иных государств соответствующих исторических  периодов.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цитировании текста источников необходимо оформлять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библиографические ссылки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так называемые сноски. Сноски  целесообразнее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использовать  подстрочные, располагаемые внизу страницы, на которой расположен соответствующий текст. Для связи сносок с текстом используются порядковые числительные. В текстовом редакторе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Microsoft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для этого применяется функция «Ссылки» на панели инструментов, в ней  - вкладка «Вставить сноску». Знак сноски располагается в том месте текста, где по смыслу заканчивается мысль автора. Например: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В тексте:  </w:t>
      </w:r>
    </w:p>
    <w:p w:rsidR="00A70D1B" w:rsidRDefault="00A70D1B" w:rsidP="00A70D1B">
      <w:pPr>
        <w:tabs>
          <w:tab w:val="left" w:pos="47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Ю.Н. Полетаев приходит к выводу о том, что в сфере трудового права правопорядок «…есть не что иное, как внутренний трудовой распорядок, то есть порядок поведения участников трудового правоотношения в процессе  трудовой деятельности в каждой организации, определяемый правилами внутреннего трудового распорядка и регулируемый нормами трудового права².</w:t>
      </w:r>
    </w:p>
    <w:p w:rsidR="00A70D1B" w:rsidRDefault="00A70D1B" w:rsidP="00A70D1B">
      <w:pPr>
        <w:tabs>
          <w:tab w:val="left" w:pos="47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D1B" w:rsidRDefault="00A70D1B" w:rsidP="00A70D1B">
      <w:pPr>
        <w:tabs>
          <w:tab w:val="left" w:pos="47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сноске:</w:t>
      </w:r>
    </w:p>
    <w:p w:rsidR="00A70D1B" w:rsidRDefault="00A70D1B" w:rsidP="00A7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Полетаев, Ю.Н.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Правопорядок и ответственность в трудовом праве. М., 2001. С. 20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При использовании источников, написанных коллективом авторов, указывается название работы, фамилия и инициалы ее ответственного редактора, город и год издания, номер страницы.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Полное описание источника приводится только при первой сноске. В последующих сносках вместо названия литературного источника допускается использование сокращения «Указ. соч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..». 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Однако, если  в работе, на одной и той же странице, используются ссылки на несколько произведений одного и того же автора, следует указывать в сноске  название каждого из них.   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Если текст цитируется не по первоисточнику, а по другому изданию или по иному документу, то ссылку необходимо начинать со слов «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Цит. </w:t>
      </w:r>
      <w:proofErr w:type="gramStart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>:»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Если источник, на который делается ссылка - один из многих, на который можно сослаться, то используются слова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См., например», «См., в частности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:»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Например: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 тексте: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работе разделяется позиция исследователей³, по мнению которых использование в России любых форм заемного труда на современном этапе развития законодательства является незаконным.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В сноске: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³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См., например: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Гладков, Н., Пелешенко, 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вопросу о правовом регулировании отношений трехстороннего характера в сфере труда. // Вопросы трудового права. 2006. № 3. С. 31;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Костян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легализации заемного труда.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Воросы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права. 2006.  № 11. С. 22;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Потапова, Н. Д..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в правовом регулировании труда работников железнодорожного транспорта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…канд.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наук. М.,  2007. С. 26    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Если ссылка представляет дополнительную литературу, то нужно указывать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См. также:»,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когда ссылка приводится для сравнения - то поясняют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Ср.»,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чтобы указать, что в ссылке приводится работа, более подробно освещающая затронутый предмет пишут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Об этом подробнее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.».</w:t>
      </w:r>
    </w:p>
    <w:p w:rsidR="00A70D1B" w:rsidRDefault="00A70D1B" w:rsidP="00A70D1B">
      <w:pPr>
        <w:tabs>
          <w:tab w:val="left" w:pos="47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первом упоминании  нормативного правового акта (кроме Конституции РФ) следует в тексте или сноске указать его полное наименование, кем и когда принят, а в сноске обязательно дать источник.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Например: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 тексте: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 о дисциплине работников железнодорожного транспорта 1992 г. предусматривало такую меру дисциплинарного взыскания, как  лишение машиниста свидетельства на право управления локомотивом³.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 сноске:</w:t>
      </w:r>
    </w:p>
    <w:p w:rsidR="00A70D1B" w:rsidRDefault="00A70D1B" w:rsidP="00A70D1B">
      <w:pPr>
        <w:spacing w:before="100" w:beforeAutospacing="1" w:after="100" w:afterAutospacing="1" w:line="360" w:lineRule="auto"/>
        <w:ind w:left="18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См. п. 16 Положения о дисциплине работников железнодорожного транспорта Российской Федерации, утв. постановлением Правительства РФ от 25.08. 92 №621 (с изменениями от 07.07.2003) //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Собрание актов Президента и Правительства РФ. 31. 08. 92. №9. С.608; Собрание актов Президента и Правительства РФ, 18.10.93. №8. С. 4008;  Бюллетень Верховного Суда, 2004.№4</w:t>
      </w:r>
    </w:p>
    <w:p w:rsidR="00A70D1B" w:rsidRDefault="00A70D1B" w:rsidP="00A70D1B">
      <w:pPr>
        <w:spacing w:after="0" w:line="360" w:lineRule="auto"/>
        <w:ind w:left="181" w:firstLine="52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Допускается ссылка на информационно-правовые системы «Консультант Плюс», «Гарант», официальный Интернет-сайт «Российской газеты», а также на иные информационные ресурсы, размещенные в Интернете. При этом сноска на указанные ресурсы обязательна. </w:t>
      </w:r>
    </w:p>
    <w:p w:rsidR="00A70D1B" w:rsidRDefault="00A70D1B" w:rsidP="00A70D1B">
      <w:pPr>
        <w:spacing w:after="0" w:line="360" w:lineRule="auto"/>
        <w:ind w:left="181" w:firstLine="52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Например:</w:t>
      </w:r>
    </w:p>
    <w:p w:rsidR="00A70D1B" w:rsidRDefault="00A70D1B" w:rsidP="00A70D1B">
      <w:pPr>
        <w:spacing w:after="0" w:line="360" w:lineRule="auto"/>
        <w:ind w:left="180"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²Источник информации: официальный Интернет-сайт ОАО «РЖД»: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http: //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rzd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Библиографический список представляет собой перечень использованных источников. При этом применяется определенные порядок расположения литературы в перечне: сначала указываются нормативные правовые акты и официальные документы, располагаемые следующим образом: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Международные правовые акты;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Нормативные правовые акты органов федеральной власти:</w:t>
      </w:r>
    </w:p>
    <w:p w:rsidR="00A70D1B" w:rsidRDefault="00A70D1B" w:rsidP="00A70D1B">
      <w:pPr>
        <w:tabs>
          <w:tab w:val="left" w:pos="270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         Конституция Российской Федерации;</w:t>
      </w:r>
    </w:p>
    <w:p w:rsidR="00A70D1B" w:rsidRDefault="00A70D1B" w:rsidP="00A70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федеральные конституционные законы Российской Федерации;</w:t>
      </w:r>
    </w:p>
    <w:p w:rsidR="00A70D1B" w:rsidRDefault="00A70D1B" w:rsidP="00A70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кодексы;</w:t>
      </w:r>
    </w:p>
    <w:p w:rsidR="00A70D1B" w:rsidRDefault="00A70D1B" w:rsidP="00A70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федеральные законы;</w:t>
      </w:r>
    </w:p>
    <w:p w:rsidR="00A70D1B" w:rsidRDefault="00A70D1B" w:rsidP="00A70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подзаконные акты:</w:t>
      </w:r>
    </w:p>
    <w:p w:rsidR="00A70D1B" w:rsidRDefault="00A70D1B" w:rsidP="00A70D1B">
      <w:pPr>
        <w:spacing w:after="0" w:line="360" w:lineRule="auto"/>
        <w:ind w:left="157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а) акты Президента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;</w:t>
      </w:r>
      <w:proofErr w:type="gramEnd"/>
    </w:p>
    <w:p w:rsidR="00A70D1B" w:rsidRDefault="00A70D1B" w:rsidP="00A70D1B">
      <w:pPr>
        <w:spacing w:after="0" w:line="360" w:lineRule="auto"/>
        <w:ind w:left="157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б) акты Правительства Российской Федерации;</w:t>
      </w:r>
    </w:p>
    <w:p w:rsidR="00A70D1B" w:rsidRDefault="00A70D1B" w:rsidP="00A70D1B">
      <w:pPr>
        <w:spacing w:after="0" w:line="360" w:lineRule="auto"/>
        <w:ind w:left="157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в) акты федеральных органов исполнительной власти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Нормативные правовые акты субъектов Российской Федерации и органов местного самоуправления;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Постановления Пленумов Верховных Судов Российской Федерации;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Постановления  Пленумов Верховных Судов субъектов Российской Федерации;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Официальная статистическая информация.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составления перечня нормативных правовых актов указываются их статус (закон, постановление, указ и т.д.), дата утверждения, номер и название. Даты последних изменений указывать не нужно.   </w:t>
      </w:r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Например: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Федеральный закон от 17 декабря 2001 г. № 173-ФЗ «О трудовых пенсиях в Российской Федерации». </w:t>
      </w:r>
    </w:p>
    <w:p w:rsidR="00A70D1B" w:rsidRDefault="00A70D1B" w:rsidP="00A70D1B">
      <w:pPr>
        <w:spacing w:after="0" w:line="360" w:lineRule="auto"/>
        <w:ind w:left="76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Далее указывается  научная и учебная литература. Данная литература сортируется по алфавитному признаку. Алфавитный способ сортировки характеризуется указанием фамилий авторов в алфавитном порядке. При этом не допускается смешение различных алфавитов: иностранные источники обычно располагаются по алфавиту после перечня всех источников.</w:t>
      </w:r>
    </w:p>
    <w:p w:rsidR="00A70D1B" w:rsidRDefault="00A70D1B" w:rsidP="00A70D1B">
      <w:pPr>
        <w:spacing w:after="0" w:line="360" w:lineRule="auto"/>
        <w:ind w:left="7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При оформлении описания книги (учебника, монографии и т.п.) приводятся следующие сведения: фамилия автора, через запятую – инициалы, разделенные точкой, название книги, далее, через косую черту – инициалы и фамилия автора, разделенные точкой, место и год издания.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Например: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Таль, Л.С.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Трудовой договор.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Цивилистическое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исследование. Ч.1. Общее учение / Л.С. Таль. Ярославль, 1913.</w:t>
      </w:r>
    </w:p>
    <w:p w:rsidR="00A70D1B" w:rsidRDefault="00A70D1B" w:rsidP="00A70D1B">
      <w:pPr>
        <w:spacing w:after="0" w:line="360" w:lineRule="auto"/>
        <w:ind w:left="7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при написании работы использовалась книга (как правило, это относится к учебникам, учебным пособиям и комментариям законодательства), написанная коллективом авторов под редакцией какого-либо ученого, то в библиографическом списке такой  источник оформляется следующим образом: указывается название книги, затем, через косую черту,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 слов «под ред.», инициалы и фамилия ученого, осуществившего редактирование, разделенные точкой, и далее – место и год издания.    </w:t>
      </w:r>
      <w:proofErr w:type="gramEnd"/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экономической безопасности правоохранительными подразделениями таможенных органов: учебник / под ред. В.А. Жбанкова. М., 2007 или Комментарий к законодательству о службе в таможенных органах Российской Федерации / под ред.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Зубача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М., 2014</w:t>
      </w:r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Данные о статье из периодического издания указываются в следующем порядке: фамилия и через запятую инициалы автора, разделенные точкой, название статьи, далее через косую черту повторяются инициалы и фамилия автора, разделенные точкой, затем, через две косые черты – название издания, год выпуска и номер. </w:t>
      </w:r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Например: Залов, А.Ф. Проблемы квалификации продолжающихся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А.Ф. Залов // Законность. 2014. №2 </w:t>
      </w:r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аспекты отношений с участием иностранных физических лиц в России / В.В. Новиков // Юрист. 2011. №2   </w:t>
      </w:r>
    </w:p>
    <w:p w:rsidR="00A70D1B" w:rsidRDefault="00A70D1B" w:rsidP="00A70D1B">
      <w:pPr>
        <w:spacing w:after="0" w:line="360" w:lineRule="auto"/>
        <w:ind w:left="76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</w:p>
    <w:p w:rsidR="00A70D1B" w:rsidRDefault="00A70D1B" w:rsidP="00A70D1B">
      <w:pPr>
        <w:spacing w:after="0" w:line="360" w:lineRule="auto"/>
        <w:ind w:left="180" w:firstLine="52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Специальные правила применяются при оформлении содержащихся в работе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приложений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примечаний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Приложения обладают дополнительным значением по отношению к основному тексту работы, и применяются, как правило, для более полного освещения избранной темы. В приложения могут быть вынесены  статистические данные, таблицы, образцы документов и т.д.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Оформляются приложения как продолжение письменной работы (как правило, курсового или дипломного исследования) на последних страницах, после списка использованных источников. Каждое приложение размещается с новой страницы с указанием в правом верхнем углу слова «Приложение» и соответствующего заголовка. Если приложений несколько, они нумеруются арабскими цифрами («Приложение 1», «Приложение 2»). Номера страниц, на которых располагаются  приложения, должны быть  включены в общую нумерацию страниц основного текста работы.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Если содержание работы требует дополнительных разъяснений или включения в него справочной информации, то такой материал, во избежание излишнего загромождения основного текста, можно оформить как примечание.   Те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имечаний можно вынести в подстрочную сноску, либо  расположить в конце главы (раздела) или параграфа (подраздела) работы.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D1B" w:rsidRDefault="00A70D1B" w:rsidP="00A70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13B9" w:rsidRDefault="00AF13B9"/>
    <w:sectPr w:rsidR="00AF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B8E"/>
    <w:multiLevelType w:val="hybridMultilevel"/>
    <w:tmpl w:val="A06493E0"/>
    <w:lvl w:ilvl="0" w:tplc="C70008F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0E6211F"/>
    <w:multiLevelType w:val="hybridMultilevel"/>
    <w:tmpl w:val="619AB34C"/>
    <w:lvl w:ilvl="0" w:tplc="38CA21A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3DA77A01"/>
    <w:multiLevelType w:val="hybridMultilevel"/>
    <w:tmpl w:val="00DE92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6C"/>
    <w:rsid w:val="00012F6C"/>
    <w:rsid w:val="000610AA"/>
    <w:rsid w:val="0008169E"/>
    <w:rsid w:val="001A7ED7"/>
    <w:rsid w:val="001D315E"/>
    <w:rsid w:val="00346196"/>
    <w:rsid w:val="00382C86"/>
    <w:rsid w:val="003B2D4A"/>
    <w:rsid w:val="004615F5"/>
    <w:rsid w:val="00487A34"/>
    <w:rsid w:val="004D7A75"/>
    <w:rsid w:val="004F5986"/>
    <w:rsid w:val="00517066"/>
    <w:rsid w:val="00540ECC"/>
    <w:rsid w:val="005C4C60"/>
    <w:rsid w:val="00680D99"/>
    <w:rsid w:val="006A5661"/>
    <w:rsid w:val="00751911"/>
    <w:rsid w:val="00760DC6"/>
    <w:rsid w:val="007918ED"/>
    <w:rsid w:val="007A70D0"/>
    <w:rsid w:val="007D7A7E"/>
    <w:rsid w:val="007E4CCA"/>
    <w:rsid w:val="00801438"/>
    <w:rsid w:val="00821358"/>
    <w:rsid w:val="008A7D4B"/>
    <w:rsid w:val="008C6710"/>
    <w:rsid w:val="0091788B"/>
    <w:rsid w:val="009322D2"/>
    <w:rsid w:val="00A42EC1"/>
    <w:rsid w:val="00A70D1B"/>
    <w:rsid w:val="00AF13B9"/>
    <w:rsid w:val="00BB5014"/>
    <w:rsid w:val="00BD1815"/>
    <w:rsid w:val="00BD42CC"/>
    <w:rsid w:val="00C13FA6"/>
    <w:rsid w:val="00C36952"/>
    <w:rsid w:val="00C45EB3"/>
    <w:rsid w:val="00C761E4"/>
    <w:rsid w:val="00D13418"/>
    <w:rsid w:val="00D52A8D"/>
    <w:rsid w:val="00DB10E2"/>
    <w:rsid w:val="00DE558A"/>
    <w:rsid w:val="00EA7DF9"/>
    <w:rsid w:val="00EB56E7"/>
    <w:rsid w:val="00ED16FF"/>
    <w:rsid w:val="00F07386"/>
    <w:rsid w:val="00F64801"/>
    <w:rsid w:val="00F96E65"/>
    <w:rsid w:val="00FB608F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2014-04-08T08:59:00Z</dcterms:created>
  <dcterms:modified xsi:type="dcterms:W3CDTF">2014-04-08T10:49:00Z</dcterms:modified>
</cp:coreProperties>
</file>