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A6" w:rsidRDefault="00C62CA6" w:rsidP="00C62CA6">
      <w:pPr>
        <w:pStyle w:val="2"/>
        <w:spacing w:after="0" w:line="240" w:lineRule="auto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ТЕМЫ ВКР ПО СПЕЦИАЛЬНОСТИ «СУДЕБНАЯ ЭКСПЕРТИЗА» </w:t>
      </w:r>
    </w:p>
    <w:p w:rsidR="00C62CA6" w:rsidRDefault="002D3726" w:rsidP="00C62CA6">
      <w:pPr>
        <w:pStyle w:val="2"/>
        <w:spacing w:after="0" w:line="240" w:lineRule="auto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2021-</w:t>
      </w:r>
      <w:r w:rsidR="00C62CA6">
        <w:rPr>
          <w:b/>
          <w:bCs/>
          <w:spacing w:val="-6"/>
          <w:sz w:val="28"/>
          <w:szCs w:val="28"/>
        </w:rPr>
        <w:t xml:space="preserve">2022 </w:t>
      </w:r>
      <w:r>
        <w:rPr>
          <w:b/>
          <w:bCs/>
          <w:spacing w:val="-6"/>
          <w:sz w:val="28"/>
          <w:szCs w:val="28"/>
        </w:rPr>
        <w:t xml:space="preserve">уч. </w:t>
      </w:r>
      <w:r w:rsidR="00C62CA6">
        <w:rPr>
          <w:b/>
          <w:bCs/>
          <w:spacing w:val="-6"/>
          <w:sz w:val="28"/>
          <w:szCs w:val="28"/>
        </w:rPr>
        <w:t>г.</w:t>
      </w:r>
    </w:p>
    <w:p w:rsidR="009408EE" w:rsidRDefault="009408EE" w:rsidP="002D3726"/>
    <w:p w:rsidR="00C62CA6" w:rsidRPr="00553F30" w:rsidRDefault="00C62CA6" w:rsidP="002D3726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8618617"/>
      <w:r w:rsidRPr="00553F30">
        <w:rPr>
          <w:rFonts w:ascii="Times New Roman" w:hAnsi="Times New Roman" w:cs="Times New Roman"/>
          <w:sz w:val="28"/>
          <w:szCs w:val="28"/>
        </w:rPr>
        <w:t>Особенности судебно-почерковедческого исследования подписей пиктографического и идеографического состава.</w:t>
      </w:r>
      <w:bookmarkEnd w:id="0"/>
    </w:p>
    <w:p w:rsidR="00C62CA6" w:rsidRPr="00553F30" w:rsidRDefault="00C62CA6" w:rsidP="002D3726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F30">
        <w:rPr>
          <w:rFonts w:ascii="Times New Roman" w:hAnsi="Times New Roman" w:cs="Times New Roman"/>
          <w:sz w:val="28"/>
          <w:szCs w:val="28"/>
        </w:rPr>
        <w:t xml:space="preserve">Особенности судебно-почерковедческого исследования подписей </w:t>
      </w:r>
      <w:r w:rsidR="002D3726" w:rsidRPr="00553F30">
        <w:rPr>
          <w:rFonts w:ascii="Times New Roman" w:hAnsi="Times New Roman" w:cs="Times New Roman"/>
          <w:sz w:val="28"/>
          <w:szCs w:val="28"/>
        </w:rPr>
        <w:t>без буквенного</w:t>
      </w:r>
      <w:r w:rsidRPr="00553F30">
        <w:rPr>
          <w:rFonts w:ascii="Times New Roman" w:hAnsi="Times New Roman" w:cs="Times New Roman"/>
          <w:sz w:val="28"/>
          <w:szCs w:val="28"/>
        </w:rPr>
        <w:t xml:space="preserve"> штрихового состава.</w:t>
      </w:r>
    </w:p>
    <w:p w:rsidR="00C62CA6" w:rsidRPr="00553F30" w:rsidRDefault="00C62CA6" w:rsidP="002D3726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F30">
        <w:rPr>
          <w:rFonts w:ascii="Times New Roman" w:hAnsi="Times New Roman" w:cs="Times New Roman"/>
          <w:sz w:val="28"/>
          <w:szCs w:val="28"/>
        </w:rPr>
        <w:t>Судебно-почерковедческое исследование</w:t>
      </w:r>
      <w:r w:rsidRPr="00553F30">
        <w:rPr>
          <w:rFonts w:ascii="Times New Roman" w:hAnsi="Times New Roman" w:cs="Times New Roman"/>
          <w:bCs/>
          <w:sz w:val="28"/>
          <w:szCs w:val="28"/>
        </w:rPr>
        <w:t xml:space="preserve"> авторских подписей на произведениях изобразительного искусства.</w:t>
      </w:r>
    </w:p>
    <w:p w:rsidR="00C62CA6" w:rsidRPr="00553F30" w:rsidRDefault="00C62CA6" w:rsidP="002D3726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F30">
        <w:rPr>
          <w:rFonts w:ascii="Times New Roman" w:hAnsi="Times New Roman" w:cs="Times New Roman"/>
          <w:sz w:val="28"/>
          <w:szCs w:val="28"/>
        </w:rPr>
        <w:t>Теория и практика судебно-почерковедческого исследования неподлинных подписей.</w:t>
      </w:r>
    </w:p>
    <w:p w:rsidR="00C62CA6" w:rsidRPr="00553F30" w:rsidRDefault="00C62CA6" w:rsidP="002D3726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F30">
        <w:rPr>
          <w:rFonts w:ascii="Times New Roman" w:hAnsi="Times New Roman" w:cs="Times New Roman"/>
          <w:sz w:val="28"/>
          <w:szCs w:val="28"/>
        </w:rPr>
        <w:t>Теория и практика судебно-почерковедческого исследования подписей лиц пожилого и старческого возраста.</w:t>
      </w:r>
    </w:p>
    <w:p w:rsidR="00C62CA6" w:rsidRPr="00553F30" w:rsidRDefault="00C62CA6" w:rsidP="002D3726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F30">
        <w:rPr>
          <w:rFonts w:ascii="Times New Roman" w:hAnsi="Times New Roman" w:cs="Times New Roman"/>
          <w:sz w:val="28"/>
          <w:szCs w:val="28"/>
        </w:rPr>
        <w:t>Теория и практика судебно-почерковедческого исследования подписей, выполненных с большим разрывом во времени.</w:t>
      </w:r>
    </w:p>
    <w:p w:rsidR="00C62CA6" w:rsidRPr="00553F30" w:rsidRDefault="00C62CA6" w:rsidP="002D3726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F30">
        <w:rPr>
          <w:rFonts w:ascii="Times New Roman" w:hAnsi="Times New Roman" w:cs="Times New Roman"/>
          <w:sz w:val="28"/>
          <w:szCs w:val="28"/>
        </w:rPr>
        <w:t>Возможности судебно-почерковедческого исследования электрографических копий подписей.</w:t>
      </w:r>
    </w:p>
    <w:p w:rsidR="00C62CA6" w:rsidRPr="00553F30" w:rsidRDefault="00C62CA6" w:rsidP="002D3726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F30">
        <w:rPr>
          <w:rFonts w:ascii="Times New Roman" w:hAnsi="Times New Roman" w:cs="Times New Roman"/>
          <w:sz w:val="28"/>
          <w:szCs w:val="28"/>
        </w:rPr>
        <w:t>Теория и практика судебно-почерковедческого исследования кратких записей.</w:t>
      </w:r>
    </w:p>
    <w:p w:rsidR="00C62CA6" w:rsidRPr="00553F30" w:rsidRDefault="00C62CA6" w:rsidP="002D3726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F30">
        <w:rPr>
          <w:rFonts w:ascii="Times New Roman" w:hAnsi="Times New Roman" w:cs="Times New Roman"/>
          <w:sz w:val="28"/>
          <w:szCs w:val="28"/>
        </w:rPr>
        <w:t>Теория и практика судебно-почерковедческого исследования смешанных записей.</w:t>
      </w:r>
    </w:p>
    <w:p w:rsidR="00C62CA6" w:rsidRPr="00553F30" w:rsidRDefault="00C62CA6" w:rsidP="002D3726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F30">
        <w:rPr>
          <w:rFonts w:ascii="Times New Roman" w:hAnsi="Times New Roman" w:cs="Times New Roman"/>
          <w:sz w:val="28"/>
          <w:szCs w:val="28"/>
        </w:rPr>
        <w:t xml:space="preserve">Теория и практика судебно-почерковедческой </w:t>
      </w:r>
      <w:r w:rsidRPr="00553F30">
        <w:rPr>
          <w:rFonts w:ascii="Times New Roman" w:hAnsi="Times New Roman" w:cs="Times New Roman"/>
          <w:bCs/>
          <w:sz w:val="28"/>
          <w:szCs w:val="28"/>
        </w:rPr>
        <w:t xml:space="preserve">экспертизы </w:t>
      </w:r>
      <w:bookmarkStart w:id="1" w:name="_Hlk3751014"/>
      <w:r w:rsidRPr="00553F30">
        <w:rPr>
          <w:rFonts w:ascii="Times New Roman" w:hAnsi="Times New Roman" w:cs="Times New Roman"/>
          <w:bCs/>
          <w:sz w:val="28"/>
          <w:szCs w:val="28"/>
        </w:rPr>
        <w:t>рукописей, выполненных на основе иероглифического письма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52B7" w:rsidRPr="00EF519C" w:rsidRDefault="00AE52B7" w:rsidP="002D3726">
      <w:pPr>
        <w:pStyle w:val="a3"/>
        <w:numPr>
          <w:ilvl w:val="0"/>
          <w:numId w:val="7"/>
        </w:numPr>
        <w:tabs>
          <w:tab w:val="left" w:pos="-2127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519C">
        <w:rPr>
          <w:rFonts w:ascii="Times New Roman" w:hAnsi="Times New Roman"/>
          <w:sz w:val="28"/>
          <w:szCs w:val="28"/>
        </w:rPr>
        <w:t>Возможности трасологического диагностирования изделий массового производства, изготовленных по современным технологиям</w:t>
      </w:r>
      <w:r>
        <w:rPr>
          <w:rFonts w:ascii="Times New Roman" w:hAnsi="Times New Roman"/>
          <w:sz w:val="28"/>
          <w:szCs w:val="28"/>
        </w:rPr>
        <w:t>.</w:t>
      </w:r>
      <w:r w:rsidRPr="00EF519C">
        <w:rPr>
          <w:rFonts w:ascii="Times New Roman" w:hAnsi="Times New Roman"/>
          <w:sz w:val="28"/>
          <w:szCs w:val="28"/>
        </w:rPr>
        <w:t xml:space="preserve">  </w:t>
      </w:r>
    </w:p>
    <w:p w:rsidR="00AE52B7" w:rsidRPr="00EF519C" w:rsidRDefault="00AE52B7" w:rsidP="002D3726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519C">
        <w:rPr>
          <w:rFonts w:ascii="Times New Roman" w:hAnsi="Times New Roman"/>
          <w:snapToGrid w:val="0"/>
          <w:sz w:val="28"/>
          <w:szCs w:val="28"/>
        </w:rPr>
        <w:t>Трасологическое исследование замков с цилиндровым блоком секрета, отомкнутых манипуляционными способами</w:t>
      </w:r>
      <w:r>
        <w:rPr>
          <w:rFonts w:ascii="Times New Roman" w:hAnsi="Times New Roman"/>
          <w:snapToGrid w:val="0"/>
          <w:sz w:val="28"/>
          <w:szCs w:val="28"/>
        </w:rPr>
        <w:t>.</w:t>
      </w:r>
      <w:r w:rsidRPr="00EF519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F519C">
        <w:rPr>
          <w:rFonts w:ascii="Times New Roman" w:hAnsi="Times New Roman"/>
          <w:sz w:val="28"/>
          <w:szCs w:val="28"/>
        </w:rPr>
        <w:t xml:space="preserve"> </w:t>
      </w:r>
    </w:p>
    <w:p w:rsidR="00AE52B7" w:rsidRDefault="00AE52B7" w:rsidP="002D3726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519C">
        <w:rPr>
          <w:rFonts w:ascii="Times New Roman" w:hAnsi="Times New Roman"/>
          <w:sz w:val="28"/>
          <w:szCs w:val="28"/>
        </w:rPr>
        <w:t>Трасологическое исследование современных индикаторных пломб</w:t>
      </w:r>
      <w:r>
        <w:rPr>
          <w:rFonts w:ascii="Times New Roman" w:hAnsi="Times New Roman"/>
          <w:sz w:val="28"/>
          <w:szCs w:val="28"/>
        </w:rPr>
        <w:t>.</w:t>
      </w:r>
    </w:p>
    <w:p w:rsidR="00AE52B7" w:rsidRDefault="00AE52B7" w:rsidP="002D3726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60A4">
        <w:rPr>
          <w:rFonts w:ascii="Times New Roman" w:hAnsi="Times New Roman"/>
          <w:sz w:val="28"/>
          <w:szCs w:val="28"/>
        </w:rPr>
        <w:t xml:space="preserve">Использование возможностей методов 3D </w:t>
      </w:r>
      <w:r>
        <w:rPr>
          <w:rFonts w:ascii="Times New Roman" w:hAnsi="Times New Roman"/>
          <w:sz w:val="28"/>
          <w:szCs w:val="28"/>
        </w:rPr>
        <w:t>моделирования</w:t>
      </w:r>
      <w:r w:rsidRPr="00A760A4">
        <w:rPr>
          <w:rFonts w:ascii="Times New Roman" w:hAnsi="Times New Roman"/>
          <w:sz w:val="28"/>
          <w:szCs w:val="28"/>
        </w:rPr>
        <w:t xml:space="preserve"> при исследовании объектов трасологической экспертизы</w:t>
      </w:r>
      <w:r>
        <w:rPr>
          <w:rFonts w:ascii="Times New Roman" w:hAnsi="Times New Roman"/>
          <w:sz w:val="28"/>
          <w:szCs w:val="28"/>
        </w:rPr>
        <w:t>.</w:t>
      </w:r>
    </w:p>
    <w:p w:rsidR="00AE52B7" w:rsidRPr="00A760A4" w:rsidRDefault="00AE52B7" w:rsidP="002D3726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60A4">
        <w:rPr>
          <w:rFonts w:ascii="Times New Roman" w:hAnsi="Times New Roman"/>
          <w:sz w:val="28"/>
          <w:szCs w:val="28"/>
        </w:rPr>
        <w:t xml:space="preserve">Современные возможности трасологической </w:t>
      </w:r>
      <w:r>
        <w:rPr>
          <w:rFonts w:ascii="Times New Roman" w:hAnsi="Times New Roman"/>
          <w:sz w:val="28"/>
          <w:szCs w:val="28"/>
        </w:rPr>
        <w:t>экспертизы узлов и петель.</w:t>
      </w:r>
      <w:r w:rsidRPr="00A760A4">
        <w:rPr>
          <w:rFonts w:ascii="Times New Roman" w:hAnsi="Times New Roman"/>
          <w:sz w:val="28"/>
          <w:szCs w:val="28"/>
        </w:rPr>
        <w:t xml:space="preserve"> </w:t>
      </w:r>
    </w:p>
    <w:p w:rsidR="00AE52B7" w:rsidRDefault="00AE52B7" w:rsidP="002D3726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60A4">
        <w:rPr>
          <w:rFonts w:ascii="Times New Roman" w:hAnsi="Times New Roman"/>
          <w:sz w:val="28"/>
          <w:szCs w:val="28"/>
        </w:rPr>
        <w:t xml:space="preserve">Автомобили </w:t>
      </w:r>
      <w:r w:rsidRPr="00632E33">
        <w:rPr>
          <w:rFonts w:ascii="Times New Roman" w:hAnsi="Times New Roman"/>
          <w:sz w:val="28"/>
          <w:szCs w:val="28"/>
        </w:rPr>
        <w:t xml:space="preserve">УАЗ (ВАЗ ГАЗ)  </w:t>
      </w:r>
      <w:r w:rsidRPr="00A760A4">
        <w:rPr>
          <w:rFonts w:ascii="Times New Roman" w:hAnsi="Times New Roman"/>
          <w:sz w:val="28"/>
          <w:szCs w:val="28"/>
        </w:rPr>
        <w:t xml:space="preserve">как объекты трасологического исследования (на примере </w:t>
      </w:r>
      <w:r w:rsidRPr="00632E33">
        <w:rPr>
          <w:rFonts w:ascii="Times New Roman" w:hAnsi="Times New Roman"/>
          <w:sz w:val="28"/>
          <w:szCs w:val="28"/>
        </w:rPr>
        <w:t>моделей кузова ………..).</w:t>
      </w:r>
    </w:p>
    <w:p w:rsidR="00AE52B7" w:rsidRPr="00E80D46" w:rsidRDefault="00E80D46" w:rsidP="002D3726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0D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Криминалистическая отоскопия. Современное состояние и перспективы развития</w:t>
      </w:r>
      <w:r w:rsidR="00AE52B7" w:rsidRPr="00E80D46">
        <w:rPr>
          <w:rFonts w:ascii="Times New Roman" w:hAnsi="Times New Roman"/>
          <w:sz w:val="28"/>
          <w:szCs w:val="28"/>
        </w:rPr>
        <w:t>.</w:t>
      </w:r>
    </w:p>
    <w:p w:rsidR="00AE52B7" w:rsidRPr="00C83A31" w:rsidRDefault="00AE52B7" w:rsidP="002D3726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3A31">
        <w:rPr>
          <w:rFonts w:ascii="Times New Roman" w:hAnsi="Times New Roman"/>
          <w:sz w:val="28"/>
          <w:szCs w:val="28"/>
        </w:rPr>
        <w:t xml:space="preserve">Особенности </w:t>
      </w:r>
      <w:r>
        <w:rPr>
          <w:rFonts w:ascii="Times New Roman" w:hAnsi="Times New Roman"/>
          <w:sz w:val="28"/>
          <w:szCs w:val="28"/>
        </w:rPr>
        <w:t xml:space="preserve">дактилоскопической </w:t>
      </w:r>
      <w:proofErr w:type="gramStart"/>
      <w:r w:rsidRPr="00C83A31">
        <w:rPr>
          <w:rFonts w:ascii="Times New Roman" w:hAnsi="Times New Roman"/>
          <w:sz w:val="28"/>
          <w:szCs w:val="28"/>
        </w:rPr>
        <w:t>экспертиз</w:t>
      </w:r>
      <w:r>
        <w:rPr>
          <w:rFonts w:ascii="Times New Roman" w:hAnsi="Times New Roman"/>
          <w:sz w:val="28"/>
          <w:szCs w:val="28"/>
        </w:rPr>
        <w:t>ы</w:t>
      </w:r>
      <w:r w:rsidRPr="00C83A31">
        <w:rPr>
          <w:rFonts w:ascii="Times New Roman" w:hAnsi="Times New Roman"/>
          <w:sz w:val="28"/>
          <w:szCs w:val="28"/>
        </w:rPr>
        <w:t xml:space="preserve"> папиллярных узоров подошвенной части стопы человека</w:t>
      </w:r>
      <w:proofErr w:type="gramEnd"/>
      <w:r w:rsidRPr="00C83A31">
        <w:rPr>
          <w:rFonts w:ascii="Times New Roman" w:hAnsi="Times New Roman"/>
          <w:sz w:val="28"/>
          <w:szCs w:val="28"/>
        </w:rPr>
        <w:t xml:space="preserve">. </w:t>
      </w:r>
    </w:p>
    <w:p w:rsidR="00AE52B7" w:rsidRPr="00C83A31" w:rsidRDefault="00AE52B7" w:rsidP="002D3726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3A31">
        <w:rPr>
          <w:rFonts w:ascii="Times New Roman" w:hAnsi="Times New Roman"/>
          <w:sz w:val="28"/>
          <w:szCs w:val="28"/>
        </w:rPr>
        <w:t>Критерии оценки признаков при решении вопроса о пригодности следов рук для идентификации личности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52B7" w:rsidRPr="00E94FF8" w:rsidRDefault="00AE52B7" w:rsidP="002D3726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  <w:tab w:val="left" w:pos="1276"/>
        </w:tabs>
        <w:spacing w:line="240" w:lineRule="auto"/>
        <w:ind w:left="0" w:firstLine="0"/>
        <w:jc w:val="both"/>
      </w:pPr>
      <w:r w:rsidRPr="00C83A31">
        <w:rPr>
          <w:rFonts w:ascii="Times New Roman" w:hAnsi="Times New Roman"/>
          <w:sz w:val="28"/>
          <w:szCs w:val="28"/>
        </w:rPr>
        <w:t>Подбор образцов для сравнительного исследования и требования, предъявляемые к ним в дактилоскопической экспертизе</w:t>
      </w:r>
      <w:r>
        <w:rPr>
          <w:rFonts w:ascii="Times New Roman" w:hAnsi="Times New Roman"/>
          <w:sz w:val="28"/>
          <w:szCs w:val="28"/>
        </w:rPr>
        <w:t>.</w:t>
      </w:r>
    </w:p>
    <w:p w:rsidR="00E94FF8" w:rsidRDefault="00E94FF8" w:rsidP="002D3726">
      <w:pPr>
        <w:tabs>
          <w:tab w:val="left" w:pos="284"/>
          <w:tab w:val="left" w:pos="426"/>
          <w:tab w:val="left" w:pos="993"/>
          <w:tab w:val="left" w:pos="1276"/>
        </w:tabs>
        <w:spacing w:line="240" w:lineRule="auto"/>
        <w:jc w:val="both"/>
      </w:pPr>
    </w:p>
    <w:p w:rsidR="00E94FF8" w:rsidRPr="004242EB" w:rsidRDefault="00E94FF8" w:rsidP="002D3726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FF8" w:rsidRPr="009866C2" w:rsidRDefault="00E94FF8" w:rsidP="002D3726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napToGrid/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66C2">
        <w:rPr>
          <w:rFonts w:ascii="Times New Roman" w:hAnsi="Times New Roman"/>
          <w:sz w:val="28"/>
          <w:szCs w:val="28"/>
        </w:rPr>
        <w:lastRenderedPageBreak/>
        <w:t>Особенности производства судебной экспертизы маркировочных обозначений транспортных сре</w:t>
      </w:r>
      <w:proofErr w:type="gramStart"/>
      <w:r w:rsidRPr="009866C2">
        <w:rPr>
          <w:rFonts w:ascii="Times New Roman" w:hAnsi="Times New Roman"/>
          <w:sz w:val="28"/>
          <w:szCs w:val="28"/>
        </w:rPr>
        <w:t>дств в с</w:t>
      </w:r>
      <w:proofErr w:type="gramEnd"/>
      <w:r w:rsidRPr="009866C2">
        <w:rPr>
          <w:rFonts w:ascii="Times New Roman" w:hAnsi="Times New Roman"/>
          <w:sz w:val="28"/>
          <w:szCs w:val="28"/>
        </w:rPr>
        <w:t>овременных условиях.</w:t>
      </w:r>
    </w:p>
    <w:p w:rsidR="00E94FF8" w:rsidRPr="009866C2" w:rsidRDefault="00E94FF8" w:rsidP="002D3726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napToGrid/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66C2">
        <w:rPr>
          <w:rFonts w:ascii="Times New Roman" w:hAnsi="Times New Roman"/>
          <w:sz w:val="28"/>
          <w:szCs w:val="28"/>
        </w:rPr>
        <w:t xml:space="preserve">Установление </w:t>
      </w:r>
      <w:r>
        <w:rPr>
          <w:rFonts w:ascii="Times New Roman" w:hAnsi="Times New Roman"/>
          <w:sz w:val="28"/>
          <w:szCs w:val="28"/>
        </w:rPr>
        <w:t>авто</w:t>
      </w:r>
      <w:r w:rsidRPr="009866C2">
        <w:rPr>
          <w:rFonts w:ascii="Times New Roman" w:hAnsi="Times New Roman"/>
          <w:sz w:val="28"/>
          <w:szCs w:val="28"/>
        </w:rPr>
        <w:t>транспортн</w:t>
      </w:r>
      <w:r>
        <w:rPr>
          <w:rFonts w:ascii="Times New Roman" w:hAnsi="Times New Roman"/>
          <w:sz w:val="28"/>
          <w:szCs w:val="28"/>
        </w:rPr>
        <w:t>ого</w:t>
      </w:r>
      <w:r w:rsidRPr="009866C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9866C2">
        <w:rPr>
          <w:rFonts w:ascii="Times New Roman" w:hAnsi="Times New Roman"/>
          <w:sz w:val="28"/>
          <w:szCs w:val="28"/>
        </w:rPr>
        <w:t>, скрывшегося с места происшествия</w:t>
      </w:r>
      <w:r w:rsidR="00597390">
        <w:rPr>
          <w:rFonts w:ascii="Times New Roman" w:hAnsi="Times New Roman"/>
          <w:sz w:val="28"/>
          <w:szCs w:val="28"/>
        </w:rPr>
        <w:t>,</w:t>
      </w:r>
      <w:r w:rsidRPr="009866C2">
        <w:rPr>
          <w:rFonts w:ascii="Times New Roman" w:hAnsi="Times New Roman"/>
          <w:sz w:val="28"/>
          <w:szCs w:val="28"/>
        </w:rPr>
        <w:t xml:space="preserve"> по отделившимся деталям и их фрагментам.</w:t>
      </w:r>
    </w:p>
    <w:p w:rsidR="00E94FF8" w:rsidRPr="009866C2" w:rsidRDefault="00E94FF8" w:rsidP="002D3726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napToGrid/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66C2">
        <w:rPr>
          <w:rFonts w:ascii="Times New Roman" w:hAnsi="Times New Roman"/>
          <w:sz w:val="28"/>
          <w:szCs w:val="28"/>
        </w:rPr>
        <w:t>Современные методы исследования маркировочных обозначений на деталях огнестрельного оружия.</w:t>
      </w:r>
    </w:p>
    <w:p w:rsidR="00E94FF8" w:rsidRPr="009866C2" w:rsidRDefault="00E94FF8" w:rsidP="002D3726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napToGrid/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66C2">
        <w:rPr>
          <w:rFonts w:ascii="Times New Roman" w:hAnsi="Times New Roman"/>
          <w:sz w:val="28"/>
          <w:szCs w:val="28"/>
        </w:rPr>
        <w:t>Современные методы исследования маркировки на холодном оружии.</w:t>
      </w:r>
    </w:p>
    <w:p w:rsidR="00E94FF8" w:rsidRPr="009866C2" w:rsidRDefault="00E94FF8" w:rsidP="002D3726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napToGrid/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66C2">
        <w:rPr>
          <w:rFonts w:ascii="Times New Roman" w:hAnsi="Times New Roman"/>
          <w:sz w:val="28"/>
          <w:szCs w:val="28"/>
        </w:rPr>
        <w:t>Особенности современной методики установлени</w:t>
      </w:r>
      <w:r>
        <w:rPr>
          <w:rFonts w:ascii="Times New Roman" w:hAnsi="Times New Roman"/>
          <w:sz w:val="28"/>
          <w:szCs w:val="28"/>
        </w:rPr>
        <w:t>я</w:t>
      </w:r>
      <w:r w:rsidRPr="009866C2">
        <w:rPr>
          <w:rFonts w:ascii="Times New Roman" w:hAnsi="Times New Roman"/>
          <w:sz w:val="28"/>
          <w:szCs w:val="28"/>
        </w:rPr>
        <w:t xml:space="preserve"> до</w:t>
      </w:r>
      <w:r w:rsidR="00597390">
        <w:rPr>
          <w:rFonts w:ascii="Times New Roman" w:hAnsi="Times New Roman"/>
          <w:sz w:val="28"/>
          <w:szCs w:val="28"/>
        </w:rPr>
        <w:t xml:space="preserve"> </w:t>
      </w:r>
      <w:r w:rsidRPr="009866C2">
        <w:rPr>
          <w:rFonts w:ascii="Times New Roman" w:hAnsi="Times New Roman"/>
          <w:sz w:val="28"/>
          <w:szCs w:val="28"/>
        </w:rPr>
        <w:t>аварийной стоимости автотранспортного средства</w:t>
      </w:r>
      <w:r>
        <w:rPr>
          <w:rFonts w:ascii="Times New Roman" w:hAnsi="Times New Roman"/>
          <w:sz w:val="28"/>
          <w:szCs w:val="28"/>
        </w:rPr>
        <w:t>.</w:t>
      </w:r>
    </w:p>
    <w:p w:rsidR="00E94FF8" w:rsidRPr="009866C2" w:rsidRDefault="00E94FF8" w:rsidP="002D3726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napToGrid/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66C2">
        <w:rPr>
          <w:rFonts w:ascii="Times New Roman" w:hAnsi="Times New Roman"/>
          <w:sz w:val="28"/>
          <w:szCs w:val="28"/>
        </w:rPr>
        <w:t xml:space="preserve">Установление обстоятельств дорожно-транспортного происшествия, связанного с нарушением правил пересечения железнодорожного переезда. </w:t>
      </w:r>
    </w:p>
    <w:p w:rsidR="00E94FF8" w:rsidRPr="009866C2" w:rsidRDefault="00E94FF8" w:rsidP="002D3726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napToGrid/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66C2">
        <w:rPr>
          <w:rFonts w:ascii="Times New Roman" w:hAnsi="Times New Roman"/>
          <w:sz w:val="28"/>
          <w:szCs w:val="28"/>
        </w:rPr>
        <w:t xml:space="preserve">Криминалистическое исследование металлических заводских табличек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866C2">
        <w:rPr>
          <w:rFonts w:ascii="Times New Roman" w:hAnsi="Times New Roman"/>
          <w:sz w:val="28"/>
          <w:szCs w:val="28"/>
        </w:rPr>
        <w:t xml:space="preserve">значение его результатов для решения задач </w:t>
      </w:r>
      <w:r>
        <w:rPr>
          <w:rFonts w:ascii="Times New Roman" w:hAnsi="Times New Roman"/>
          <w:sz w:val="28"/>
          <w:szCs w:val="28"/>
        </w:rPr>
        <w:t xml:space="preserve">судебной </w:t>
      </w:r>
      <w:r w:rsidRPr="009866C2">
        <w:rPr>
          <w:rFonts w:ascii="Times New Roman" w:hAnsi="Times New Roman"/>
          <w:sz w:val="28"/>
          <w:szCs w:val="28"/>
        </w:rPr>
        <w:t>экспертизы маркир</w:t>
      </w:r>
      <w:r w:rsidR="00597390">
        <w:rPr>
          <w:rFonts w:ascii="Times New Roman" w:hAnsi="Times New Roman"/>
          <w:sz w:val="28"/>
          <w:szCs w:val="28"/>
        </w:rPr>
        <w:t>о</w:t>
      </w:r>
      <w:r w:rsidRPr="009866C2">
        <w:rPr>
          <w:rFonts w:ascii="Times New Roman" w:hAnsi="Times New Roman"/>
          <w:sz w:val="28"/>
          <w:szCs w:val="28"/>
        </w:rPr>
        <w:t>вочных обозначений транспортных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E94FF8" w:rsidRPr="009866C2" w:rsidRDefault="00E94FF8" w:rsidP="002D3726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napToGrid/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66C2">
        <w:rPr>
          <w:rFonts w:ascii="Times New Roman" w:hAnsi="Times New Roman"/>
          <w:sz w:val="28"/>
          <w:szCs w:val="28"/>
        </w:rPr>
        <w:t xml:space="preserve">Установление даты изготовления </w:t>
      </w:r>
      <w:r>
        <w:rPr>
          <w:rFonts w:ascii="Times New Roman" w:hAnsi="Times New Roman"/>
          <w:sz w:val="28"/>
          <w:szCs w:val="28"/>
        </w:rPr>
        <w:t>авто</w:t>
      </w:r>
      <w:r w:rsidRPr="009866C2">
        <w:rPr>
          <w:rFonts w:ascii="Times New Roman" w:hAnsi="Times New Roman"/>
          <w:sz w:val="28"/>
          <w:szCs w:val="28"/>
        </w:rPr>
        <w:t xml:space="preserve">транспортного средства и значение его результатов для решения задач </w:t>
      </w:r>
      <w:r>
        <w:rPr>
          <w:rFonts w:ascii="Times New Roman" w:hAnsi="Times New Roman"/>
          <w:sz w:val="28"/>
          <w:szCs w:val="28"/>
        </w:rPr>
        <w:t xml:space="preserve">судебной </w:t>
      </w:r>
      <w:r w:rsidRPr="009866C2">
        <w:rPr>
          <w:rFonts w:ascii="Times New Roman" w:hAnsi="Times New Roman"/>
          <w:sz w:val="28"/>
          <w:szCs w:val="28"/>
        </w:rPr>
        <w:t>экспертизы маркир</w:t>
      </w:r>
      <w:r w:rsidR="00597390">
        <w:rPr>
          <w:rFonts w:ascii="Times New Roman" w:hAnsi="Times New Roman"/>
          <w:sz w:val="28"/>
          <w:szCs w:val="28"/>
        </w:rPr>
        <w:t>о</w:t>
      </w:r>
      <w:r w:rsidRPr="009866C2">
        <w:rPr>
          <w:rFonts w:ascii="Times New Roman" w:hAnsi="Times New Roman"/>
          <w:sz w:val="28"/>
          <w:szCs w:val="28"/>
        </w:rPr>
        <w:t>вочных обозначений транспортных средств.</w:t>
      </w:r>
    </w:p>
    <w:p w:rsidR="00E94FF8" w:rsidRPr="009866C2" w:rsidRDefault="00E94FF8" w:rsidP="002D3726">
      <w:pPr>
        <w:pStyle w:val="a3"/>
        <w:widowControl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napToGrid/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Современные возможности у</w:t>
      </w:r>
      <w:r w:rsidRPr="009866C2">
        <w:rPr>
          <w:rFonts w:ascii="Times New Roman" w:hAnsi="Times New Roman"/>
          <w:color w:val="000000"/>
          <w:sz w:val="28"/>
          <w:szCs w:val="28"/>
        </w:rPr>
        <w:t>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866C2">
        <w:rPr>
          <w:rFonts w:ascii="Times New Roman" w:hAnsi="Times New Roman"/>
          <w:color w:val="000000"/>
          <w:sz w:val="28"/>
          <w:szCs w:val="28"/>
        </w:rPr>
        <w:t xml:space="preserve"> времени движения пешехода при производстве автотехнических экспертиз.</w:t>
      </w:r>
    </w:p>
    <w:p w:rsidR="00E94FF8" w:rsidRPr="00597390" w:rsidRDefault="00E94FF8" w:rsidP="002D3726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390">
        <w:rPr>
          <w:rFonts w:ascii="Times New Roman" w:hAnsi="Times New Roman" w:cs="Times New Roman"/>
          <w:color w:val="000000"/>
          <w:sz w:val="28"/>
          <w:szCs w:val="28"/>
        </w:rPr>
        <w:t>Установление технической возможности предотвращения столкновения с автотранспортным средством, движущимся в попутном направлении.</w:t>
      </w:r>
    </w:p>
    <w:p w:rsidR="00632E33" w:rsidRPr="009C57DF" w:rsidRDefault="00632E33" w:rsidP="002D3726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/>
        <w:ind w:left="0" w:firstLine="0"/>
        <w:jc w:val="both"/>
        <w:rPr>
          <w:rStyle w:val="1"/>
          <w:sz w:val="28"/>
          <w:szCs w:val="28"/>
        </w:rPr>
      </w:pPr>
      <w:r w:rsidRPr="009C57DF">
        <w:rPr>
          <w:rStyle w:val="1"/>
          <w:sz w:val="28"/>
          <w:szCs w:val="28"/>
        </w:rPr>
        <w:t xml:space="preserve">Следы применения </w:t>
      </w:r>
      <w:r w:rsidR="006477D7">
        <w:rPr>
          <w:rStyle w:val="1"/>
          <w:sz w:val="28"/>
          <w:szCs w:val="28"/>
        </w:rPr>
        <w:t>следов сварки</w:t>
      </w:r>
      <w:bookmarkStart w:id="2" w:name="_GoBack"/>
      <w:bookmarkEnd w:id="2"/>
      <w:r w:rsidRPr="009C57DF">
        <w:rPr>
          <w:rStyle w:val="1"/>
          <w:sz w:val="28"/>
          <w:szCs w:val="28"/>
        </w:rPr>
        <w:t xml:space="preserve"> как источник криминалистически значимой информации</w:t>
      </w:r>
      <w:r w:rsidR="007C2554">
        <w:rPr>
          <w:rStyle w:val="1"/>
          <w:sz w:val="28"/>
          <w:szCs w:val="28"/>
        </w:rPr>
        <w:t>.</w:t>
      </w:r>
    </w:p>
    <w:p w:rsidR="00632E33" w:rsidRPr="009C57DF" w:rsidRDefault="00632E33" w:rsidP="002D3726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Style w:val="1"/>
          <w:sz w:val="28"/>
          <w:szCs w:val="28"/>
        </w:rPr>
      </w:pPr>
      <w:r w:rsidRPr="009C57DF">
        <w:rPr>
          <w:rStyle w:val="1"/>
          <w:sz w:val="28"/>
          <w:szCs w:val="28"/>
        </w:rPr>
        <w:t>Предварительное исследование следов наслоений на лакокрасочных покрытиях транспортных средств, участвовавших в ДТП</w:t>
      </w:r>
      <w:r w:rsidR="007C2554">
        <w:rPr>
          <w:rStyle w:val="1"/>
          <w:sz w:val="28"/>
          <w:szCs w:val="28"/>
        </w:rPr>
        <w:t>,</w:t>
      </w:r>
      <w:r w:rsidRPr="009C57DF">
        <w:rPr>
          <w:rStyle w:val="1"/>
          <w:sz w:val="28"/>
          <w:szCs w:val="28"/>
        </w:rPr>
        <w:t xml:space="preserve"> в целях установления обстоятель</w:t>
      </w:r>
      <w:proofErr w:type="gramStart"/>
      <w:r w:rsidRPr="009C57DF">
        <w:rPr>
          <w:rStyle w:val="1"/>
          <w:sz w:val="28"/>
          <w:szCs w:val="28"/>
        </w:rPr>
        <w:t>ств пр</w:t>
      </w:r>
      <w:proofErr w:type="gramEnd"/>
      <w:r w:rsidRPr="009C57DF">
        <w:rPr>
          <w:rStyle w:val="1"/>
          <w:sz w:val="28"/>
          <w:szCs w:val="28"/>
        </w:rPr>
        <w:t>оисшествия.</w:t>
      </w:r>
    </w:p>
    <w:p w:rsidR="00632E33" w:rsidRPr="009C57DF" w:rsidRDefault="00632E33" w:rsidP="002D3726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C57DF">
        <w:rPr>
          <w:color w:val="000000"/>
          <w:sz w:val="28"/>
          <w:szCs w:val="28"/>
          <w:shd w:val="clear" w:color="auto" w:fill="FFFFFF"/>
        </w:rPr>
        <w:t xml:space="preserve">Современные возможности судебной экспертизы по установлению  давности </w:t>
      </w:r>
      <w:r>
        <w:rPr>
          <w:color w:val="000000"/>
          <w:sz w:val="28"/>
          <w:szCs w:val="28"/>
          <w:shd w:val="clear" w:color="auto" w:fill="FFFFFF"/>
        </w:rPr>
        <w:t>следов пальцев рук и ладоней.</w:t>
      </w:r>
    </w:p>
    <w:p w:rsidR="00632E33" w:rsidRDefault="00632E33" w:rsidP="002D3726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У</w:t>
      </w:r>
      <w:r>
        <w:rPr>
          <w:sz w:val="28"/>
          <w:szCs w:val="28"/>
        </w:rPr>
        <w:t>становление факта дописки рукописного текста современными средствами цифровой фотографии</w:t>
      </w:r>
      <w:r w:rsidR="007C2554">
        <w:rPr>
          <w:sz w:val="28"/>
          <w:szCs w:val="28"/>
        </w:rPr>
        <w:t>.</w:t>
      </w:r>
    </w:p>
    <w:p w:rsidR="00632E33" w:rsidRDefault="00632E33" w:rsidP="002D3726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C57DF">
        <w:rPr>
          <w:rFonts w:eastAsia="Calibri"/>
          <w:sz w:val="28"/>
          <w:szCs w:val="28"/>
          <w:lang w:eastAsia="en-US"/>
        </w:rPr>
        <w:t>Возможности применения цифровой фотографии в предварительном исследовании</w:t>
      </w:r>
      <w:r>
        <w:rPr>
          <w:rFonts w:eastAsia="Calibri"/>
          <w:sz w:val="28"/>
          <w:szCs w:val="28"/>
          <w:lang w:eastAsia="en-US"/>
        </w:rPr>
        <w:t xml:space="preserve"> материальных следов на месте происшествия</w:t>
      </w:r>
      <w:r w:rsidR="007C2554">
        <w:rPr>
          <w:rFonts w:eastAsia="Calibri"/>
          <w:sz w:val="28"/>
          <w:szCs w:val="28"/>
          <w:lang w:eastAsia="en-US"/>
        </w:rPr>
        <w:t>.</w:t>
      </w:r>
    </w:p>
    <w:p w:rsidR="00632E33" w:rsidRDefault="00632E33" w:rsidP="002D3726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C57DF">
        <w:rPr>
          <w:sz w:val="28"/>
          <w:szCs w:val="28"/>
        </w:rPr>
        <w:t>Комплексное криминалистическое исследование факта контактного взаимодействия</w:t>
      </w:r>
      <w:r>
        <w:rPr>
          <w:sz w:val="28"/>
          <w:szCs w:val="28"/>
        </w:rPr>
        <w:t xml:space="preserve"> орудий взлома и преграды.</w:t>
      </w:r>
    </w:p>
    <w:p w:rsidR="00632E33" w:rsidRDefault="00632E33" w:rsidP="002D3726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исследования цифровых изображений как объектов судебной экспертизы.</w:t>
      </w:r>
    </w:p>
    <w:p w:rsidR="00632E33" w:rsidRDefault="00632E33" w:rsidP="002D3726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возможности экспертного исследования механизма дорожно-транспортного происшествия</w:t>
      </w:r>
      <w:r w:rsidR="007C25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2E33" w:rsidRDefault="00632E33" w:rsidP="002D3726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t>О</w:t>
      </w:r>
      <w:r w:rsidRPr="009C57DF">
        <w:rPr>
          <w:sz w:val="28"/>
          <w:szCs w:val="28"/>
        </w:rPr>
        <w:t>собенности применения современных дактилоскопических порошков для выявления следов пальцев рук на различных поверхностях</w:t>
      </w:r>
      <w:r w:rsidR="007C2554">
        <w:rPr>
          <w:sz w:val="28"/>
          <w:szCs w:val="28"/>
        </w:rPr>
        <w:t>.</w:t>
      </w:r>
    </w:p>
    <w:p w:rsidR="00632E33" w:rsidRPr="009C57DF" w:rsidRDefault="00632E33" w:rsidP="002D3726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2E4453"/>
          <w:sz w:val="28"/>
          <w:szCs w:val="28"/>
        </w:rPr>
      </w:pPr>
      <w:r>
        <w:rPr>
          <w:sz w:val="28"/>
          <w:szCs w:val="28"/>
        </w:rPr>
        <w:t xml:space="preserve">Инновационные подходы </w:t>
      </w:r>
      <w:r w:rsidR="007C2554">
        <w:rPr>
          <w:sz w:val="28"/>
          <w:szCs w:val="28"/>
        </w:rPr>
        <w:t xml:space="preserve">к </w:t>
      </w:r>
      <w:r>
        <w:rPr>
          <w:sz w:val="28"/>
          <w:szCs w:val="28"/>
        </w:rPr>
        <w:t>экспертно</w:t>
      </w:r>
      <w:r w:rsidR="007C2554">
        <w:rPr>
          <w:sz w:val="28"/>
          <w:szCs w:val="28"/>
        </w:rPr>
        <w:t>му</w:t>
      </w:r>
      <w:r>
        <w:rPr>
          <w:sz w:val="28"/>
          <w:szCs w:val="28"/>
        </w:rPr>
        <w:t xml:space="preserve"> исследовани</w:t>
      </w:r>
      <w:r w:rsidR="007C2554">
        <w:rPr>
          <w:sz w:val="28"/>
          <w:szCs w:val="28"/>
        </w:rPr>
        <w:t>ю</w:t>
      </w:r>
      <w:r>
        <w:rPr>
          <w:sz w:val="28"/>
          <w:szCs w:val="28"/>
        </w:rPr>
        <w:t xml:space="preserve"> следов производственных механизмов, полученных в ходе изготовления частей огнестрельного оружия</w:t>
      </w:r>
      <w:r w:rsidR="007C2554">
        <w:rPr>
          <w:sz w:val="28"/>
          <w:szCs w:val="28"/>
        </w:rPr>
        <w:t>.</w:t>
      </w:r>
    </w:p>
    <w:p w:rsidR="00892E22" w:rsidRPr="002D3726" w:rsidRDefault="00290968" w:rsidP="002D3726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D3726">
        <w:rPr>
          <w:rFonts w:ascii="Times New Roman" w:eastAsiaTheme="minorHAnsi" w:hAnsi="Times New Roman"/>
          <w:sz w:val="28"/>
          <w:szCs w:val="28"/>
        </w:rPr>
        <w:lastRenderedPageBreak/>
        <w:t xml:space="preserve">Возможности предварительного исследования микрообъектов на местах их обнаружения с использованием портативных </w:t>
      </w:r>
      <w:proofErr w:type="spellStart"/>
      <w:r w:rsidRPr="002D3726">
        <w:rPr>
          <w:rFonts w:ascii="Times New Roman" w:eastAsiaTheme="minorHAnsi" w:hAnsi="Times New Roman" w:cstheme="minorBidi"/>
          <w:sz w:val="28"/>
          <w:szCs w:val="28"/>
          <w:lang w:val="en-US"/>
        </w:rPr>
        <w:t>usb</w:t>
      </w:r>
      <w:proofErr w:type="spellEnd"/>
      <w:r w:rsidRPr="002D3726">
        <w:rPr>
          <w:rFonts w:ascii="Times New Roman" w:eastAsiaTheme="minorHAnsi" w:hAnsi="Times New Roman" w:cstheme="minorBidi"/>
          <w:sz w:val="28"/>
          <w:szCs w:val="28"/>
        </w:rPr>
        <w:t>-микроскопов.</w:t>
      </w:r>
      <w:r w:rsidR="00CE62B8" w:rsidRPr="002D3726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892E22" w:rsidRPr="002D3726" w:rsidRDefault="00290968" w:rsidP="002D3726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2D3726">
        <w:rPr>
          <w:rFonts w:ascii="Times New Roman" w:eastAsiaTheme="minorHAnsi" w:hAnsi="Times New Roman"/>
          <w:sz w:val="28"/>
          <w:szCs w:val="28"/>
        </w:rPr>
        <w:t>Определение способа окрашивания современных изделий из волокнистых материалов в ходе предварительного исследования микрообъектов, отделившихся от них при совершении преступлений.</w:t>
      </w:r>
      <w:r w:rsidR="00CE62B8" w:rsidRPr="002D372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92E22" w:rsidRPr="002D3726" w:rsidRDefault="00290968" w:rsidP="002D3726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2D3726">
        <w:rPr>
          <w:rFonts w:ascii="Times New Roman" w:eastAsiaTheme="minorHAnsi" w:hAnsi="Times New Roman"/>
          <w:sz w:val="28"/>
          <w:szCs w:val="28"/>
        </w:rPr>
        <w:t xml:space="preserve">Использование современных возможностей оптической микроскопии   для определения относительной последовательности выполнения отдельных реквизитов документов, выполненных с использованием лазерного принтера и современных водорастворимых материалов письма (капиллярные ручки, роллеры, штемпельные краски), в случае пересечения их штрихов. </w:t>
      </w:r>
    </w:p>
    <w:p w:rsidR="00290968" w:rsidRPr="002D3726" w:rsidRDefault="00290968" w:rsidP="002D3726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2D3726">
        <w:rPr>
          <w:rFonts w:ascii="Times New Roman" w:eastAsiaTheme="minorHAnsi" w:hAnsi="Times New Roman"/>
          <w:sz w:val="28"/>
          <w:szCs w:val="28"/>
        </w:rPr>
        <w:t xml:space="preserve">Использование современных возможностей оптической микроскопии   для определения относительной последовательности выполнения отдельных реквизитов документов, выполненных с использованием лазерного принтера и современных материалов письма, растворимых в органических растворителях, в случае пересечения их штрихов. </w:t>
      </w:r>
      <w:r w:rsidR="00CE62B8" w:rsidRPr="002D3726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spellStart"/>
      <w:r w:rsidR="00CE62B8" w:rsidRPr="002D3726">
        <w:rPr>
          <w:rFonts w:ascii="Times New Roman" w:eastAsiaTheme="minorHAnsi" w:hAnsi="Times New Roman"/>
          <w:sz w:val="28"/>
          <w:szCs w:val="28"/>
        </w:rPr>
        <w:t>Штабский</w:t>
      </w:r>
      <w:proofErr w:type="spellEnd"/>
      <w:r w:rsidR="00CE62B8" w:rsidRPr="002D3726">
        <w:rPr>
          <w:rFonts w:ascii="Times New Roman" w:eastAsiaTheme="minorHAnsi" w:hAnsi="Times New Roman"/>
          <w:sz w:val="28"/>
          <w:szCs w:val="28"/>
        </w:rPr>
        <w:t xml:space="preserve"> А.Д. </w:t>
      </w:r>
      <w:r w:rsidR="00CE62B8" w:rsidRPr="002D3726">
        <w:rPr>
          <w:rFonts w:ascii="Times New Roman" w:eastAsiaTheme="minorHAnsi" w:hAnsi="Times New Roman" w:cstheme="minorBidi"/>
          <w:sz w:val="28"/>
          <w:szCs w:val="28"/>
        </w:rPr>
        <w:t>(511 гр.)</w:t>
      </w:r>
    </w:p>
    <w:p w:rsidR="00892E22" w:rsidRPr="002D3726" w:rsidRDefault="00290968" w:rsidP="002D3726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2D3726">
        <w:rPr>
          <w:rFonts w:ascii="Times New Roman" w:eastAsiaTheme="minorHAnsi" w:hAnsi="Times New Roman"/>
          <w:sz w:val="28"/>
          <w:szCs w:val="28"/>
        </w:rPr>
        <w:t xml:space="preserve">Использование современных возможностей оптической микроскопии   для определения относительной последовательности выполнения отдельных реквизитов документов, выполненных с использованием капельно-струйных принтеров и шариковых ручек, в случае пересечения их штрихов. </w:t>
      </w:r>
    </w:p>
    <w:p w:rsidR="00892E22" w:rsidRPr="002D3726" w:rsidRDefault="00CE62B8" w:rsidP="002D3726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2D3726">
        <w:rPr>
          <w:rFonts w:ascii="Times New Roman" w:eastAsiaTheme="minorHAnsi" w:hAnsi="Times New Roman"/>
          <w:sz w:val="28"/>
          <w:szCs w:val="28"/>
        </w:rPr>
        <w:t>Предварительное исследование следов декоративной косметики</w:t>
      </w:r>
      <w:r w:rsidR="00290968" w:rsidRPr="002D3726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90968" w:rsidRPr="00290968" w:rsidRDefault="00290968" w:rsidP="002D3726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90968" w:rsidRPr="002D3726" w:rsidRDefault="00496A94" w:rsidP="002D3726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2D3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Возможности применения стереоскопических методов в экспертной практике</w:t>
      </w:r>
      <w:r w:rsidR="00290968" w:rsidRPr="002D3726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92E22" w:rsidRPr="002D3726" w:rsidRDefault="00290968" w:rsidP="002D3726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709"/>
          <w:tab w:val="left" w:pos="1080"/>
          <w:tab w:val="num" w:pos="121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726">
        <w:rPr>
          <w:rFonts w:ascii="Times New Roman" w:hAnsi="Times New Roman"/>
          <w:sz w:val="28"/>
          <w:szCs w:val="28"/>
        </w:rPr>
        <w:t>Применение измерительной фотосъемки на месте дорожно-транспортного происшествия.</w:t>
      </w:r>
      <w:r w:rsidR="00CE62B8" w:rsidRPr="002D3726">
        <w:rPr>
          <w:rFonts w:ascii="Times New Roman" w:hAnsi="Times New Roman"/>
          <w:sz w:val="28"/>
          <w:szCs w:val="28"/>
        </w:rPr>
        <w:t xml:space="preserve"> </w:t>
      </w:r>
    </w:p>
    <w:p w:rsidR="00290968" w:rsidRPr="002D3726" w:rsidRDefault="00290968" w:rsidP="002D3726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709"/>
          <w:tab w:val="left" w:pos="1080"/>
          <w:tab w:val="num" w:pos="121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726">
        <w:rPr>
          <w:rFonts w:ascii="Times New Roman" w:hAnsi="Times New Roman"/>
          <w:sz w:val="28"/>
          <w:szCs w:val="28"/>
        </w:rPr>
        <w:t xml:space="preserve">Выявление </w:t>
      </w:r>
      <w:proofErr w:type="gramStart"/>
      <w:r w:rsidRPr="002D3726">
        <w:rPr>
          <w:rFonts w:ascii="Times New Roman" w:hAnsi="Times New Roman"/>
          <w:sz w:val="28"/>
          <w:szCs w:val="28"/>
        </w:rPr>
        <w:t>признаков фальсификации следов папиллярных узоров человека</w:t>
      </w:r>
      <w:proofErr w:type="gramEnd"/>
      <w:r w:rsidRPr="002D3726">
        <w:rPr>
          <w:rFonts w:ascii="Times New Roman" w:hAnsi="Times New Roman"/>
          <w:sz w:val="28"/>
          <w:szCs w:val="28"/>
        </w:rPr>
        <w:t xml:space="preserve"> в ходе их предварительного и экспертного исследования.</w:t>
      </w:r>
      <w:r w:rsidR="00CE62B8" w:rsidRPr="002D3726">
        <w:rPr>
          <w:rFonts w:ascii="Times New Roman" w:hAnsi="Times New Roman"/>
          <w:sz w:val="28"/>
          <w:szCs w:val="28"/>
        </w:rPr>
        <w:t xml:space="preserve"> </w:t>
      </w:r>
    </w:p>
    <w:p w:rsidR="00290968" w:rsidRDefault="00290968" w:rsidP="002D3726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1080"/>
          <w:tab w:val="num" w:pos="1211"/>
        </w:tabs>
        <w:spacing w:line="240" w:lineRule="auto"/>
        <w:ind w:left="0" w:firstLine="0"/>
        <w:jc w:val="both"/>
      </w:pPr>
      <w:r w:rsidRPr="002D3726">
        <w:rPr>
          <w:rFonts w:ascii="Times New Roman" w:hAnsi="Times New Roman"/>
          <w:snapToGrid w:val="0"/>
          <w:sz w:val="28"/>
          <w:szCs w:val="28"/>
        </w:rPr>
        <w:t>Следы, оставляемые протекторами шин двухколесных транспортных средств: особенности собирания и предварительного исследования</w:t>
      </w:r>
    </w:p>
    <w:sectPr w:rsidR="0029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525"/>
    <w:multiLevelType w:val="hybridMultilevel"/>
    <w:tmpl w:val="ED16F6F0"/>
    <w:lvl w:ilvl="0" w:tplc="14AE9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E7DAF"/>
    <w:multiLevelType w:val="hybridMultilevel"/>
    <w:tmpl w:val="CC9294CA"/>
    <w:lvl w:ilvl="0" w:tplc="59823A96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60089"/>
    <w:multiLevelType w:val="hybridMultilevel"/>
    <w:tmpl w:val="09988BCE"/>
    <w:lvl w:ilvl="0" w:tplc="59823A96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94DE5"/>
    <w:multiLevelType w:val="hybridMultilevel"/>
    <w:tmpl w:val="D6C62A2A"/>
    <w:lvl w:ilvl="0" w:tplc="E49CB1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055DD5"/>
    <w:multiLevelType w:val="hybridMultilevel"/>
    <w:tmpl w:val="90A0E254"/>
    <w:lvl w:ilvl="0" w:tplc="18AE2D7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8D0B48"/>
    <w:multiLevelType w:val="hybridMultilevel"/>
    <w:tmpl w:val="FF38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30A25"/>
    <w:multiLevelType w:val="hybridMultilevel"/>
    <w:tmpl w:val="12827B76"/>
    <w:lvl w:ilvl="0" w:tplc="95EAA35E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A6"/>
    <w:rsid w:val="00290968"/>
    <w:rsid w:val="002D3726"/>
    <w:rsid w:val="00496A94"/>
    <w:rsid w:val="00597390"/>
    <w:rsid w:val="00632E33"/>
    <w:rsid w:val="006477D7"/>
    <w:rsid w:val="007C2554"/>
    <w:rsid w:val="00892E22"/>
    <w:rsid w:val="00912626"/>
    <w:rsid w:val="009408EE"/>
    <w:rsid w:val="00A8504A"/>
    <w:rsid w:val="00AE52B7"/>
    <w:rsid w:val="00C16904"/>
    <w:rsid w:val="00C62CA6"/>
    <w:rsid w:val="00CE62B8"/>
    <w:rsid w:val="00DB4C48"/>
    <w:rsid w:val="00E80D46"/>
    <w:rsid w:val="00E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A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62C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62C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E52B7"/>
    <w:pPr>
      <w:widowControl w:val="0"/>
      <w:snapToGrid w:val="0"/>
      <w:spacing w:after="0" w:line="36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94F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94FF8"/>
    <w:rPr>
      <w:rFonts w:ascii="Calibri" w:eastAsia="Calibri" w:hAnsi="Calibri" w:cs="Calibri"/>
    </w:rPr>
  </w:style>
  <w:style w:type="paragraph" w:styleId="a6">
    <w:name w:val="Normal (Web)"/>
    <w:basedOn w:val="a"/>
    <w:uiPriority w:val="99"/>
    <w:semiHidden/>
    <w:unhideWhenUsed/>
    <w:rsid w:val="0063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632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A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62C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62C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E52B7"/>
    <w:pPr>
      <w:widowControl w:val="0"/>
      <w:snapToGrid w:val="0"/>
      <w:spacing w:after="0" w:line="36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94F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94FF8"/>
    <w:rPr>
      <w:rFonts w:ascii="Calibri" w:eastAsia="Calibri" w:hAnsi="Calibri" w:cs="Calibri"/>
    </w:rPr>
  </w:style>
  <w:style w:type="paragraph" w:styleId="a6">
    <w:name w:val="Normal (Web)"/>
    <w:basedOn w:val="a"/>
    <w:uiPriority w:val="99"/>
    <w:semiHidden/>
    <w:unhideWhenUsed/>
    <w:rsid w:val="0063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63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582E-0269-4C9E-9266-72F336B9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4</cp:revision>
  <dcterms:created xsi:type="dcterms:W3CDTF">2021-09-20T09:26:00Z</dcterms:created>
  <dcterms:modified xsi:type="dcterms:W3CDTF">2021-09-20T09:33:00Z</dcterms:modified>
</cp:coreProperties>
</file>